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72E" w:rsidRPr="000B7ED8" w:rsidRDefault="0040372E" w:rsidP="0040372E">
      <w:pPr>
        <w:jc w:val="center"/>
        <w:rPr>
          <w:b/>
          <w:szCs w:val="24"/>
        </w:rPr>
      </w:pPr>
      <w:r w:rsidRPr="000B7ED8">
        <w:rPr>
          <w:b/>
          <w:szCs w:val="24"/>
        </w:rPr>
        <w:t>Practicing Extended Thinking</w:t>
      </w:r>
    </w:p>
    <w:p w:rsidR="0040372E" w:rsidRPr="000B7ED8" w:rsidRDefault="0040372E" w:rsidP="0040372E">
      <w:pPr>
        <w:rPr>
          <w:sz w:val="20"/>
          <w:szCs w:val="20"/>
        </w:rPr>
      </w:pPr>
      <w:r w:rsidRPr="000B7ED8">
        <w:rPr>
          <w:b/>
          <w:sz w:val="20"/>
          <w:szCs w:val="20"/>
        </w:rPr>
        <w:t>Basic Level</w:t>
      </w:r>
      <w:r w:rsidRPr="000B7ED8">
        <w:rPr>
          <w:sz w:val="20"/>
          <w:szCs w:val="20"/>
        </w:rPr>
        <w:t xml:space="preserve"> questions are ‘right’ or ‘wrong’ and the answers can typically be pointed at in the text. Readers can easily create a list by recalling words or answer the question by summarizing what was told to them in the story.</w:t>
      </w:r>
    </w:p>
    <w:p w:rsidR="0040372E" w:rsidRPr="000B7ED8" w:rsidRDefault="0040372E" w:rsidP="0040372E">
      <w:pPr>
        <w:rPr>
          <w:sz w:val="20"/>
          <w:szCs w:val="20"/>
        </w:rPr>
      </w:pPr>
      <w:r w:rsidRPr="000B7ED8">
        <w:rPr>
          <w:b/>
          <w:sz w:val="20"/>
          <w:szCs w:val="20"/>
        </w:rPr>
        <w:t>Extended Thinking Questions</w:t>
      </w:r>
      <w:r w:rsidRPr="000B7ED8">
        <w:rPr>
          <w:sz w:val="20"/>
          <w:szCs w:val="20"/>
        </w:rPr>
        <w:t xml:space="preserve"> </w:t>
      </w:r>
      <w:r w:rsidR="00A0042B" w:rsidRPr="000B7ED8">
        <w:rPr>
          <w:sz w:val="20"/>
          <w:szCs w:val="20"/>
        </w:rPr>
        <w:t xml:space="preserve">can have multiple correct answers depending on how the reader supports him/herself  These questions will </w:t>
      </w:r>
      <w:r w:rsidRPr="000B7ED8">
        <w:rPr>
          <w:sz w:val="20"/>
          <w:szCs w:val="20"/>
        </w:rPr>
        <w:t>take the basic information and apply it to something else. Often, the question will ask how something contributes to a bigger idea, how the information is part of a pattern,</w:t>
      </w:r>
      <w:r w:rsidR="003B1317" w:rsidRPr="000B7ED8">
        <w:rPr>
          <w:sz w:val="20"/>
          <w:szCs w:val="20"/>
        </w:rPr>
        <w:t xml:space="preserve"> and what the pattern suggests. These questions can identify</w:t>
      </w:r>
      <w:r w:rsidRPr="000B7ED8">
        <w:rPr>
          <w:sz w:val="20"/>
          <w:szCs w:val="20"/>
        </w:rPr>
        <w:t xml:space="preserve"> how something could be a cause or ef</w:t>
      </w:r>
      <w:r w:rsidR="003B1317" w:rsidRPr="000B7ED8">
        <w:rPr>
          <w:sz w:val="20"/>
          <w:szCs w:val="20"/>
        </w:rPr>
        <w:t>fect of something else, compare to show change, disprove a popular belief, or reveal</w:t>
      </w:r>
      <w:r w:rsidRPr="000B7ED8">
        <w:rPr>
          <w:sz w:val="20"/>
          <w:szCs w:val="20"/>
        </w:rPr>
        <w:t xml:space="preserve"> an explanation that others may not have recognized at first glance. These questions need more </w:t>
      </w:r>
      <w:r w:rsidR="003B1317" w:rsidRPr="000B7ED8">
        <w:rPr>
          <w:sz w:val="20"/>
          <w:szCs w:val="20"/>
        </w:rPr>
        <w:t xml:space="preserve">specific </w:t>
      </w:r>
      <w:r w:rsidRPr="000B7ED8">
        <w:rPr>
          <w:sz w:val="20"/>
          <w:szCs w:val="20"/>
        </w:rPr>
        <w:t xml:space="preserve">evidence </w:t>
      </w:r>
      <w:r w:rsidR="003B1317" w:rsidRPr="000B7ED8">
        <w:rPr>
          <w:sz w:val="20"/>
          <w:szCs w:val="20"/>
        </w:rPr>
        <w:t>from the text and often ask the reader to support a position relevant to the subject matter.</w:t>
      </w:r>
      <w:r w:rsidRPr="000B7ED8">
        <w:rPr>
          <w:sz w:val="20"/>
          <w:szCs w:val="20"/>
        </w:rPr>
        <w:t xml:space="preserve"> They cannot be simply pointed to in the text.</w:t>
      </w:r>
    </w:p>
    <w:p w:rsidR="000B7ED8" w:rsidRDefault="0040372E" w:rsidP="000B7ED8">
      <w:pPr>
        <w:rPr>
          <w:sz w:val="20"/>
          <w:szCs w:val="20"/>
        </w:rPr>
      </w:pPr>
      <w:r w:rsidRPr="000B7ED8">
        <w:rPr>
          <w:b/>
          <w:sz w:val="20"/>
          <w:szCs w:val="20"/>
        </w:rPr>
        <w:t>Directions:</w:t>
      </w:r>
      <w:r w:rsidRPr="000B7ED8">
        <w:rPr>
          <w:sz w:val="20"/>
          <w:szCs w:val="20"/>
        </w:rPr>
        <w:t xml:space="preserve"> </w:t>
      </w:r>
      <w:r w:rsidR="000B7ED8">
        <w:rPr>
          <w:sz w:val="20"/>
          <w:szCs w:val="20"/>
        </w:rPr>
        <w:t>Write down four quotes from Act V.</w:t>
      </w:r>
      <w:r w:rsidRPr="000B7ED8">
        <w:rPr>
          <w:sz w:val="20"/>
          <w:szCs w:val="20"/>
        </w:rPr>
        <w:t xml:space="preserve"> Then</w:t>
      </w:r>
      <w:r w:rsidR="000B2DA8" w:rsidRPr="000B7ED8">
        <w:rPr>
          <w:sz w:val="20"/>
          <w:szCs w:val="20"/>
        </w:rPr>
        <w:t xml:space="preserve">, </w:t>
      </w:r>
      <w:r w:rsidR="000B7ED8">
        <w:rPr>
          <w:sz w:val="20"/>
          <w:szCs w:val="20"/>
        </w:rPr>
        <w:t>create three</w:t>
      </w:r>
      <w:r w:rsidRPr="000B7ED8">
        <w:rPr>
          <w:sz w:val="20"/>
          <w:szCs w:val="20"/>
        </w:rPr>
        <w:t xml:space="preserve"> questions </w:t>
      </w:r>
      <w:r w:rsidR="000B7ED8">
        <w:rPr>
          <w:sz w:val="20"/>
          <w:szCs w:val="20"/>
        </w:rPr>
        <w:t xml:space="preserve">from that quote </w:t>
      </w:r>
      <w:r w:rsidRPr="000B7ED8">
        <w:rPr>
          <w:sz w:val="20"/>
          <w:szCs w:val="20"/>
        </w:rPr>
        <w:t xml:space="preserve">that require more thought, more application of the text, and ultimately, more analysis. WOW us with your deep </w:t>
      </w:r>
      <w:r w:rsidR="000B7ED8">
        <w:rPr>
          <w:sz w:val="20"/>
          <w:szCs w:val="20"/>
        </w:rPr>
        <w:t xml:space="preserve">analytical questions. Then, </w:t>
      </w:r>
      <w:r w:rsidR="00F7275D">
        <w:rPr>
          <w:sz w:val="20"/>
          <w:szCs w:val="20"/>
        </w:rPr>
        <w:t xml:space="preserve">choose two quotes to </w:t>
      </w:r>
      <w:r w:rsidR="00F7275D" w:rsidRPr="00F7275D">
        <w:rPr>
          <w:b/>
          <w:sz w:val="20"/>
          <w:szCs w:val="20"/>
        </w:rPr>
        <w:t>write</w:t>
      </w:r>
      <w:r w:rsidR="000B7ED8" w:rsidRPr="00F7275D">
        <w:rPr>
          <w:b/>
          <w:sz w:val="20"/>
          <w:szCs w:val="20"/>
        </w:rPr>
        <w:t xml:space="preserve"> </w:t>
      </w:r>
      <w:r w:rsidR="00F7275D" w:rsidRPr="00F7275D">
        <w:rPr>
          <w:b/>
          <w:sz w:val="20"/>
          <w:szCs w:val="20"/>
        </w:rPr>
        <w:t xml:space="preserve">two </w:t>
      </w:r>
      <w:r w:rsidR="000B7ED8" w:rsidRPr="00F7275D">
        <w:rPr>
          <w:b/>
          <w:sz w:val="20"/>
          <w:szCs w:val="20"/>
        </w:rPr>
        <w:t>paragraphs</w:t>
      </w:r>
      <w:r w:rsidR="000B7ED8">
        <w:rPr>
          <w:sz w:val="20"/>
          <w:szCs w:val="20"/>
        </w:rPr>
        <w:t xml:space="preserve"> that explain the significance of your quote. Create a topic sentence to introduce what this quote shows, write your quote, and then extend into your analysis. </w:t>
      </w:r>
    </w:p>
    <w:p w:rsidR="0040372E" w:rsidRPr="000B7ED8" w:rsidRDefault="000B7ED8">
      <w:pPr>
        <w:rPr>
          <w:sz w:val="20"/>
          <w:szCs w:val="20"/>
        </w:rPr>
      </w:pPr>
      <w:r w:rsidRPr="000B7ED8">
        <w:rPr>
          <w:sz w:val="20"/>
          <w:szCs w:val="20"/>
        </w:rPr>
        <w:t>*Your question may be one I use on the test.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72E2A" w:rsidRPr="000B7ED8" w:rsidTr="00172E2A">
        <w:tc>
          <w:tcPr>
            <w:tcW w:w="4788" w:type="dxa"/>
          </w:tcPr>
          <w:p w:rsidR="00172E2A" w:rsidRPr="000B7ED8" w:rsidRDefault="000B7ED8" w:rsidP="00172E2A">
            <w:pPr>
              <w:jc w:val="center"/>
              <w:rPr>
                <w:b/>
                <w:sz w:val="20"/>
                <w:szCs w:val="20"/>
              </w:rPr>
            </w:pPr>
            <w:r w:rsidRPr="000B7ED8">
              <w:rPr>
                <w:b/>
                <w:sz w:val="20"/>
                <w:szCs w:val="20"/>
              </w:rPr>
              <w:t>Quote</w:t>
            </w:r>
          </w:p>
        </w:tc>
        <w:tc>
          <w:tcPr>
            <w:tcW w:w="4788" w:type="dxa"/>
          </w:tcPr>
          <w:p w:rsidR="00172E2A" w:rsidRPr="000B7ED8" w:rsidRDefault="000B7ED8" w:rsidP="00172E2A">
            <w:pPr>
              <w:jc w:val="center"/>
              <w:rPr>
                <w:b/>
                <w:sz w:val="20"/>
                <w:szCs w:val="20"/>
              </w:rPr>
            </w:pPr>
            <w:r w:rsidRPr="000B7ED8">
              <w:rPr>
                <w:b/>
                <w:sz w:val="20"/>
                <w:szCs w:val="20"/>
              </w:rPr>
              <w:t>Questions About That Quote</w:t>
            </w:r>
          </w:p>
        </w:tc>
      </w:tr>
      <w:tr w:rsidR="00172E2A" w:rsidRPr="000B7ED8" w:rsidTr="00172E2A">
        <w:tc>
          <w:tcPr>
            <w:tcW w:w="4788" w:type="dxa"/>
          </w:tcPr>
          <w:p w:rsidR="00172E2A" w:rsidRPr="000B7ED8" w:rsidRDefault="00172E2A">
            <w:pPr>
              <w:rPr>
                <w:sz w:val="20"/>
                <w:szCs w:val="20"/>
              </w:rPr>
            </w:pPr>
          </w:p>
          <w:p w:rsidR="00172E2A" w:rsidRPr="000B7ED8" w:rsidRDefault="00172E2A">
            <w:pPr>
              <w:rPr>
                <w:sz w:val="20"/>
                <w:szCs w:val="20"/>
              </w:rPr>
            </w:pPr>
          </w:p>
          <w:p w:rsidR="00172E2A" w:rsidRPr="000B7ED8" w:rsidRDefault="00EC0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“Where does Othello go?”</w:t>
            </w:r>
          </w:p>
          <w:p w:rsidR="00172E2A" w:rsidRPr="000B7ED8" w:rsidRDefault="00172E2A">
            <w:pPr>
              <w:rPr>
                <w:sz w:val="20"/>
                <w:szCs w:val="20"/>
              </w:rPr>
            </w:pPr>
          </w:p>
        </w:tc>
        <w:tc>
          <w:tcPr>
            <w:tcW w:w="4788" w:type="dxa"/>
          </w:tcPr>
          <w:p w:rsidR="003B1317" w:rsidRDefault="00EC0582" w:rsidP="003B1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-How does this quote relate to Othello’s previous travels and adventures?</w:t>
            </w:r>
          </w:p>
          <w:p w:rsidR="00EC0582" w:rsidRDefault="00EC0582" w:rsidP="003B1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-Does Othello go to heaven or hell after this?</w:t>
            </w:r>
          </w:p>
          <w:p w:rsidR="00EC0582" w:rsidRDefault="00EC0582" w:rsidP="003B1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-In the past, Othello got out of trouble for marrying </w:t>
            </w:r>
            <w:proofErr w:type="spellStart"/>
            <w:r>
              <w:rPr>
                <w:sz w:val="20"/>
                <w:szCs w:val="20"/>
              </w:rPr>
              <w:t>Brabantio’s</w:t>
            </w:r>
            <w:proofErr w:type="spellEnd"/>
            <w:r>
              <w:rPr>
                <w:sz w:val="20"/>
                <w:szCs w:val="20"/>
              </w:rPr>
              <w:t xml:space="preserve"> daughter without permission. ‘Where’ will he go this time?</w:t>
            </w:r>
          </w:p>
          <w:p w:rsidR="00EC0582" w:rsidRPr="000B7ED8" w:rsidRDefault="00EC0582" w:rsidP="003B1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-Why does he talk in the third person?</w:t>
            </w:r>
          </w:p>
          <w:p w:rsidR="000B7ED8" w:rsidRPr="000B7ED8" w:rsidRDefault="000B7ED8" w:rsidP="003B1317">
            <w:pPr>
              <w:rPr>
                <w:sz w:val="20"/>
                <w:szCs w:val="20"/>
              </w:rPr>
            </w:pPr>
          </w:p>
        </w:tc>
      </w:tr>
      <w:tr w:rsidR="00172E2A" w:rsidRPr="000B7ED8" w:rsidTr="00172E2A">
        <w:tc>
          <w:tcPr>
            <w:tcW w:w="4788" w:type="dxa"/>
          </w:tcPr>
          <w:p w:rsidR="00172E2A" w:rsidRPr="000B7ED8" w:rsidRDefault="00172E2A">
            <w:pPr>
              <w:rPr>
                <w:sz w:val="20"/>
                <w:szCs w:val="20"/>
              </w:rPr>
            </w:pPr>
          </w:p>
          <w:p w:rsidR="00172E2A" w:rsidRPr="000B7ED8" w:rsidRDefault="00172E2A">
            <w:pPr>
              <w:rPr>
                <w:sz w:val="20"/>
                <w:szCs w:val="20"/>
              </w:rPr>
            </w:pPr>
          </w:p>
          <w:p w:rsidR="00172E2A" w:rsidRPr="000B7ED8" w:rsidRDefault="00172E2A">
            <w:pPr>
              <w:rPr>
                <w:sz w:val="20"/>
                <w:szCs w:val="20"/>
              </w:rPr>
            </w:pPr>
          </w:p>
          <w:p w:rsidR="00172E2A" w:rsidRPr="000B7ED8" w:rsidRDefault="00172E2A">
            <w:pPr>
              <w:rPr>
                <w:sz w:val="20"/>
                <w:szCs w:val="20"/>
              </w:rPr>
            </w:pPr>
          </w:p>
        </w:tc>
        <w:tc>
          <w:tcPr>
            <w:tcW w:w="4788" w:type="dxa"/>
          </w:tcPr>
          <w:p w:rsidR="00172E2A" w:rsidRPr="000B7ED8" w:rsidRDefault="00172E2A">
            <w:pPr>
              <w:rPr>
                <w:sz w:val="20"/>
                <w:szCs w:val="20"/>
              </w:rPr>
            </w:pPr>
          </w:p>
          <w:p w:rsidR="0040372E" w:rsidRPr="000B7ED8" w:rsidRDefault="0040372E">
            <w:pPr>
              <w:rPr>
                <w:sz w:val="20"/>
                <w:szCs w:val="20"/>
              </w:rPr>
            </w:pPr>
          </w:p>
          <w:p w:rsidR="000B7ED8" w:rsidRPr="000B7ED8" w:rsidRDefault="000B7ED8">
            <w:pPr>
              <w:rPr>
                <w:sz w:val="20"/>
                <w:szCs w:val="20"/>
              </w:rPr>
            </w:pPr>
          </w:p>
          <w:p w:rsidR="000B7ED8" w:rsidRPr="000B7ED8" w:rsidRDefault="000B7ED8">
            <w:pPr>
              <w:rPr>
                <w:sz w:val="20"/>
                <w:szCs w:val="20"/>
              </w:rPr>
            </w:pPr>
          </w:p>
          <w:p w:rsidR="000B7ED8" w:rsidRPr="000B7ED8" w:rsidRDefault="000B7ED8">
            <w:pPr>
              <w:rPr>
                <w:sz w:val="20"/>
                <w:szCs w:val="20"/>
              </w:rPr>
            </w:pPr>
          </w:p>
          <w:p w:rsidR="000B7ED8" w:rsidRPr="000B7ED8" w:rsidRDefault="000B7ED8">
            <w:pPr>
              <w:rPr>
                <w:sz w:val="20"/>
                <w:szCs w:val="20"/>
              </w:rPr>
            </w:pPr>
          </w:p>
          <w:p w:rsidR="000B7ED8" w:rsidRPr="000B7ED8" w:rsidRDefault="000B7ED8">
            <w:pPr>
              <w:rPr>
                <w:sz w:val="20"/>
                <w:szCs w:val="20"/>
              </w:rPr>
            </w:pPr>
          </w:p>
        </w:tc>
      </w:tr>
      <w:tr w:rsidR="00172E2A" w:rsidRPr="000B7ED8" w:rsidTr="00172E2A">
        <w:tc>
          <w:tcPr>
            <w:tcW w:w="4788" w:type="dxa"/>
          </w:tcPr>
          <w:p w:rsidR="00172E2A" w:rsidRPr="000B7ED8" w:rsidRDefault="00172E2A">
            <w:pPr>
              <w:rPr>
                <w:sz w:val="20"/>
                <w:szCs w:val="20"/>
              </w:rPr>
            </w:pPr>
          </w:p>
          <w:p w:rsidR="00172E2A" w:rsidRPr="000B7ED8" w:rsidRDefault="00172E2A">
            <w:pPr>
              <w:rPr>
                <w:sz w:val="20"/>
                <w:szCs w:val="20"/>
              </w:rPr>
            </w:pPr>
          </w:p>
          <w:p w:rsidR="00172E2A" w:rsidRPr="000B7ED8" w:rsidRDefault="00172E2A">
            <w:pPr>
              <w:rPr>
                <w:sz w:val="20"/>
                <w:szCs w:val="20"/>
              </w:rPr>
            </w:pPr>
          </w:p>
        </w:tc>
        <w:tc>
          <w:tcPr>
            <w:tcW w:w="4788" w:type="dxa"/>
          </w:tcPr>
          <w:p w:rsidR="00172E2A" w:rsidRPr="000B7ED8" w:rsidRDefault="00172E2A">
            <w:pPr>
              <w:rPr>
                <w:sz w:val="20"/>
                <w:szCs w:val="20"/>
              </w:rPr>
            </w:pPr>
          </w:p>
          <w:p w:rsidR="0040372E" w:rsidRPr="000B7ED8" w:rsidRDefault="0040372E">
            <w:pPr>
              <w:rPr>
                <w:sz w:val="20"/>
                <w:szCs w:val="20"/>
              </w:rPr>
            </w:pPr>
          </w:p>
          <w:p w:rsidR="0040372E" w:rsidRPr="000B7ED8" w:rsidRDefault="0040372E">
            <w:pPr>
              <w:rPr>
                <w:sz w:val="20"/>
                <w:szCs w:val="20"/>
              </w:rPr>
            </w:pPr>
          </w:p>
          <w:p w:rsidR="0040372E" w:rsidRPr="000B7ED8" w:rsidRDefault="0040372E">
            <w:pPr>
              <w:rPr>
                <w:sz w:val="20"/>
                <w:szCs w:val="20"/>
              </w:rPr>
            </w:pPr>
          </w:p>
          <w:p w:rsidR="0040372E" w:rsidRPr="000B7ED8" w:rsidRDefault="0040372E">
            <w:pPr>
              <w:rPr>
                <w:sz w:val="20"/>
                <w:szCs w:val="20"/>
              </w:rPr>
            </w:pPr>
          </w:p>
          <w:p w:rsidR="0040372E" w:rsidRPr="000B7ED8" w:rsidRDefault="0040372E">
            <w:pPr>
              <w:rPr>
                <w:sz w:val="20"/>
                <w:szCs w:val="20"/>
              </w:rPr>
            </w:pPr>
          </w:p>
          <w:p w:rsidR="0040372E" w:rsidRPr="000B7ED8" w:rsidRDefault="0040372E">
            <w:pPr>
              <w:rPr>
                <w:sz w:val="20"/>
                <w:szCs w:val="20"/>
              </w:rPr>
            </w:pPr>
          </w:p>
        </w:tc>
      </w:tr>
      <w:tr w:rsidR="00172E2A" w:rsidRPr="000B7ED8" w:rsidTr="00172E2A">
        <w:tc>
          <w:tcPr>
            <w:tcW w:w="4788" w:type="dxa"/>
          </w:tcPr>
          <w:p w:rsidR="00172E2A" w:rsidRPr="000B7ED8" w:rsidRDefault="00172E2A" w:rsidP="000B7ED8">
            <w:pPr>
              <w:rPr>
                <w:sz w:val="20"/>
                <w:szCs w:val="20"/>
              </w:rPr>
            </w:pPr>
          </w:p>
        </w:tc>
        <w:tc>
          <w:tcPr>
            <w:tcW w:w="4788" w:type="dxa"/>
          </w:tcPr>
          <w:p w:rsidR="00172E2A" w:rsidRPr="000B7ED8" w:rsidRDefault="00172E2A">
            <w:pPr>
              <w:rPr>
                <w:sz w:val="20"/>
                <w:szCs w:val="20"/>
              </w:rPr>
            </w:pPr>
          </w:p>
          <w:p w:rsidR="0040372E" w:rsidRPr="000B7ED8" w:rsidRDefault="0040372E">
            <w:pPr>
              <w:rPr>
                <w:sz w:val="20"/>
                <w:szCs w:val="20"/>
              </w:rPr>
            </w:pPr>
          </w:p>
          <w:p w:rsidR="0040372E" w:rsidRPr="000B7ED8" w:rsidRDefault="0040372E">
            <w:pPr>
              <w:rPr>
                <w:sz w:val="20"/>
                <w:szCs w:val="20"/>
              </w:rPr>
            </w:pPr>
          </w:p>
          <w:p w:rsidR="0040372E" w:rsidRPr="000B7ED8" w:rsidRDefault="0040372E">
            <w:pPr>
              <w:rPr>
                <w:sz w:val="20"/>
                <w:szCs w:val="20"/>
              </w:rPr>
            </w:pPr>
          </w:p>
          <w:p w:rsidR="000B7ED8" w:rsidRPr="000B7ED8" w:rsidRDefault="000B7ED8">
            <w:pPr>
              <w:rPr>
                <w:sz w:val="20"/>
                <w:szCs w:val="20"/>
              </w:rPr>
            </w:pPr>
          </w:p>
          <w:p w:rsidR="000B7ED8" w:rsidRPr="000B7ED8" w:rsidRDefault="000B7ED8">
            <w:pPr>
              <w:rPr>
                <w:sz w:val="20"/>
                <w:szCs w:val="20"/>
              </w:rPr>
            </w:pPr>
          </w:p>
          <w:p w:rsidR="000B7ED8" w:rsidRPr="000B7ED8" w:rsidRDefault="000B7ED8">
            <w:pPr>
              <w:rPr>
                <w:sz w:val="20"/>
                <w:szCs w:val="20"/>
              </w:rPr>
            </w:pPr>
          </w:p>
          <w:p w:rsidR="0040372E" w:rsidRPr="000B7ED8" w:rsidRDefault="0040372E">
            <w:pPr>
              <w:rPr>
                <w:sz w:val="20"/>
                <w:szCs w:val="20"/>
              </w:rPr>
            </w:pPr>
          </w:p>
          <w:p w:rsidR="0040372E" w:rsidRPr="000B7ED8" w:rsidRDefault="0040372E">
            <w:pPr>
              <w:rPr>
                <w:sz w:val="20"/>
                <w:szCs w:val="20"/>
              </w:rPr>
            </w:pPr>
          </w:p>
          <w:p w:rsidR="0040372E" w:rsidRPr="000B7ED8" w:rsidRDefault="0040372E">
            <w:pPr>
              <w:rPr>
                <w:sz w:val="20"/>
                <w:szCs w:val="20"/>
              </w:rPr>
            </w:pPr>
          </w:p>
        </w:tc>
      </w:tr>
    </w:tbl>
    <w:p w:rsidR="00A0042B" w:rsidRPr="000B7ED8" w:rsidRDefault="00A0042B">
      <w:pPr>
        <w:rPr>
          <w:sz w:val="22"/>
        </w:rPr>
      </w:pPr>
    </w:p>
    <w:p w:rsidR="000B7ED8" w:rsidRPr="000B7ED8" w:rsidRDefault="000B7ED8">
      <w:pPr>
        <w:rPr>
          <w:sz w:val="22"/>
        </w:rPr>
      </w:pPr>
    </w:p>
    <w:p w:rsidR="000B7ED8" w:rsidRPr="000B7ED8" w:rsidRDefault="000B7ED8">
      <w:pPr>
        <w:rPr>
          <w:b/>
          <w:sz w:val="22"/>
        </w:rPr>
      </w:pPr>
      <w:r w:rsidRPr="000B7ED8">
        <w:rPr>
          <w:b/>
          <w:sz w:val="22"/>
        </w:rPr>
        <w:t>Analysis Questions will ask the audience to…</w:t>
      </w:r>
    </w:p>
    <w:p w:rsidR="000B7ED8" w:rsidRPr="000B7ED8" w:rsidRDefault="000B7ED8">
      <w:pPr>
        <w:rPr>
          <w:sz w:val="22"/>
        </w:rPr>
      </w:pPr>
      <w:r w:rsidRPr="000B7ED8">
        <w:rPr>
          <w:sz w:val="22"/>
        </w:rPr>
        <w:t>Compare to something someone said earlier.</w:t>
      </w:r>
    </w:p>
    <w:p w:rsidR="000B7ED8" w:rsidRPr="000B7ED8" w:rsidRDefault="000B7ED8">
      <w:pPr>
        <w:rPr>
          <w:sz w:val="22"/>
        </w:rPr>
      </w:pPr>
      <w:r w:rsidRPr="000B7ED8">
        <w:rPr>
          <w:sz w:val="22"/>
        </w:rPr>
        <w:t>Explain how this is part of a bigger idea.</w:t>
      </w:r>
    </w:p>
    <w:p w:rsidR="000B7ED8" w:rsidRPr="000B7ED8" w:rsidRDefault="000B7ED8">
      <w:pPr>
        <w:rPr>
          <w:sz w:val="22"/>
        </w:rPr>
      </w:pPr>
      <w:r w:rsidRPr="000B7ED8">
        <w:rPr>
          <w:sz w:val="22"/>
        </w:rPr>
        <w:t>Contribute to a character’s development.</w:t>
      </w:r>
    </w:p>
    <w:p w:rsidR="000B7ED8" w:rsidRPr="000B7ED8" w:rsidRDefault="000B7ED8">
      <w:pPr>
        <w:rPr>
          <w:sz w:val="22"/>
        </w:rPr>
      </w:pPr>
      <w:r w:rsidRPr="000B7ED8">
        <w:rPr>
          <w:sz w:val="22"/>
        </w:rPr>
        <w:t>Show dramatic irony (where speaker’s meaning is different than what other characters think).</w:t>
      </w:r>
    </w:p>
    <w:p w:rsidR="000B7ED8" w:rsidRPr="000B7ED8" w:rsidRDefault="000B7ED8">
      <w:pPr>
        <w:rPr>
          <w:sz w:val="22"/>
        </w:rPr>
      </w:pPr>
      <w:r w:rsidRPr="000B7ED8">
        <w:rPr>
          <w:sz w:val="22"/>
        </w:rPr>
        <w:t>Show foreshadowing that would lead people to a prediction.</w:t>
      </w:r>
    </w:p>
    <w:p w:rsidR="000B7ED8" w:rsidRPr="000B7ED8" w:rsidRDefault="000B7ED8">
      <w:pPr>
        <w:rPr>
          <w:sz w:val="22"/>
        </w:rPr>
      </w:pPr>
      <w:r w:rsidRPr="000B7ED8">
        <w:rPr>
          <w:sz w:val="22"/>
        </w:rPr>
        <w:t>Create an image that means something to the play’s themes (major message).</w:t>
      </w:r>
    </w:p>
    <w:p w:rsidR="000B7ED8" w:rsidRPr="000B7ED8" w:rsidRDefault="000B7ED8">
      <w:pPr>
        <w:rPr>
          <w:sz w:val="22"/>
        </w:rPr>
      </w:pPr>
      <w:r w:rsidRPr="000B7ED8">
        <w:rPr>
          <w:sz w:val="22"/>
        </w:rPr>
        <w:t>Reveal a weakness.</w:t>
      </w:r>
    </w:p>
    <w:p w:rsidR="000B7ED8" w:rsidRPr="000B7ED8" w:rsidRDefault="000B7ED8">
      <w:pPr>
        <w:rPr>
          <w:sz w:val="22"/>
        </w:rPr>
      </w:pPr>
      <w:r w:rsidRPr="000B7ED8">
        <w:rPr>
          <w:sz w:val="22"/>
        </w:rPr>
        <w:t xml:space="preserve">Reveal </w:t>
      </w:r>
      <w:proofErr w:type="gramStart"/>
      <w:r w:rsidRPr="000B7ED8">
        <w:rPr>
          <w:sz w:val="22"/>
        </w:rPr>
        <w:t>a strength</w:t>
      </w:r>
      <w:proofErr w:type="gramEnd"/>
      <w:r w:rsidRPr="000B7ED8">
        <w:rPr>
          <w:sz w:val="22"/>
        </w:rPr>
        <w:t>.</w:t>
      </w:r>
    </w:p>
    <w:p w:rsidR="000B7ED8" w:rsidRPr="000B7ED8" w:rsidRDefault="000B7ED8">
      <w:pPr>
        <w:rPr>
          <w:sz w:val="22"/>
        </w:rPr>
      </w:pPr>
      <w:r w:rsidRPr="000B7ED8">
        <w:rPr>
          <w:sz w:val="22"/>
        </w:rPr>
        <w:t>Show a pattern or a change in the pattern.</w:t>
      </w:r>
    </w:p>
    <w:p w:rsidR="000B7ED8" w:rsidRDefault="000B7ED8">
      <w:pPr>
        <w:rPr>
          <w:sz w:val="22"/>
        </w:rPr>
      </w:pPr>
      <w:r w:rsidRPr="000B7ED8">
        <w:rPr>
          <w:sz w:val="22"/>
        </w:rPr>
        <w:t xml:space="preserve">Reveal how this word has a double meaning (religious, mythological, </w:t>
      </w:r>
      <w:proofErr w:type="gramStart"/>
      <w:r w:rsidRPr="000B7ED8">
        <w:rPr>
          <w:sz w:val="22"/>
        </w:rPr>
        <w:t>historical</w:t>
      </w:r>
      <w:proofErr w:type="gramEnd"/>
      <w:r w:rsidRPr="000B7ED8">
        <w:rPr>
          <w:sz w:val="22"/>
        </w:rPr>
        <w:t>)</w:t>
      </w:r>
      <w:r w:rsidR="00F7275D">
        <w:rPr>
          <w:sz w:val="22"/>
        </w:rPr>
        <w:t>.</w:t>
      </w:r>
    </w:p>
    <w:p w:rsidR="00EC0582" w:rsidRPr="00EC0582" w:rsidRDefault="00EC0582">
      <w:pPr>
        <w:rPr>
          <w:sz w:val="22"/>
        </w:rPr>
      </w:pPr>
      <w:r>
        <w:rPr>
          <w:sz w:val="22"/>
        </w:rPr>
        <w:t>Look at the specific definition of the word and show why that word is perfect for this scene.</w:t>
      </w:r>
    </w:p>
    <w:sectPr w:rsidR="00EC0582" w:rsidRPr="00EC058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72E" w:rsidRDefault="0040372E" w:rsidP="0040372E">
      <w:pPr>
        <w:spacing w:after="0" w:line="240" w:lineRule="auto"/>
      </w:pPr>
      <w:r>
        <w:separator/>
      </w:r>
    </w:p>
  </w:endnote>
  <w:endnote w:type="continuationSeparator" w:id="0">
    <w:p w:rsidR="0040372E" w:rsidRDefault="0040372E" w:rsidP="00403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ED8" w:rsidRDefault="000B7ED8">
    <w:pPr>
      <w:pStyle w:val="Footer"/>
    </w:pPr>
  </w:p>
  <w:p w:rsidR="00A0042B" w:rsidRDefault="00A004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72E" w:rsidRDefault="0040372E" w:rsidP="0040372E">
      <w:pPr>
        <w:spacing w:after="0" w:line="240" w:lineRule="auto"/>
      </w:pPr>
      <w:r>
        <w:separator/>
      </w:r>
    </w:p>
  </w:footnote>
  <w:footnote w:type="continuationSeparator" w:id="0">
    <w:p w:rsidR="0040372E" w:rsidRDefault="0040372E" w:rsidP="004037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E2A"/>
    <w:rsid w:val="000B2DA8"/>
    <w:rsid w:val="000B7ED8"/>
    <w:rsid w:val="00172E2A"/>
    <w:rsid w:val="003B1317"/>
    <w:rsid w:val="0040372E"/>
    <w:rsid w:val="00740F35"/>
    <w:rsid w:val="009F272C"/>
    <w:rsid w:val="00A0042B"/>
    <w:rsid w:val="00E41204"/>
    <w:rsid w:val="00EC0582"/>
    <w:rsid w:val="00EF3642"/>
    <w:rsid w:val="00F26D4F"/>
    <w:rsid w:val="00F7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037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72E"/>
  </w:style>
  <w:style w:type="paragraph" w:styleId="Footer">
    <w:name w:val="footer"/>
    <w:basedOn w:val="Normal"/>
    <w:link w:val="FooterChar"/>
    <w:uiPriority w:val="99"/>
    <w:unhideWhenUsed/>
    <w:rsid w:val="004037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72E"/>
  </w:style>
  <w:style w:type="paragraph" w:styleId="NoSpacing">
    <w:name w:val="No Spacing"/>
    <w:uiPriority w:val="1"/>
    <w:qFormat/>
    <w:rsid w:val="000B7E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037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72E"/>
  </w:style>
  <w:style w:type="paragraph" w:styleId="Footer">
    <w:name w:val="footer"/>
    <w:basedOn w:val="Normal"/>
    <w:link w:val="FooterChar"/>
    <w:uiPriority w:val="99"/>
    <w:unhideWhenUsed/>
    <w:rsid w:val="004037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72E"/>
  </w:style>
  <w:style w:type="paragraph" w:styleId="NoSpacing">
    <w:name w:val="No Spacing"/>
    <w:uiPriority w:val="1"/>
    <w:qFormat/>
    <w:rsid w:val="000B7E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7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Brandywine School District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Overly</dc:creator>
  <cp:lastModifiedBy>Julia Overly</cp:lastModifiedBy>
  <cp:revision>3</cp:revision>
  <dcterms:created xsi:type="dcterms:W3CDTF">2014-11-19T14:02:00Z</dcterms:created>
  <dcterms:modified xsi:type="dcterms:W3CDTF">2014-11-19T14:06:00Z</dcterms:modified>
</cp:coreProperties>
</file>